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60" w:after="320"/>
        <w:jc w:val="center"/>
      </w:pPr>
      <w:r>
        <w:rPr>
          <w:rFonts w:ascii="Calibri" w:hAnsi="Calibri"/>
          <w:b/>
          <w:color w:val="F47A20"/>
          <w:sz w:val="20"/>
        </w:rPr>
        <w:t>LES AGENTS IA EN PRATIQUE  •  ÉPISODE 1</w:t>
      </w:r>
    </w:p>
    <w:p>
      <w:pPr>
        <w:spacing w:after="200"/>
        <w:jc w:val="center"/>
      </w:pPr>
      <w:r>
        <w:rPr>
          <w:rFonts w:ascii="Calibri" w:hAnsi="Calibri"/>
          <w:b/>
          <w:color w:val="F47A20"/>
          <w:sz w:val="26"/>
        </w:rPr>
        <w:t>TOM</w:t>
      </w:r>
    </w:p>
    <w:p>
      <w:pPr>
        <w:spacing w:after="280"/>
        <w:jc w:val="center"/>
      </w:pPr>
      <w:r>
        <w:rPr>
          <w:rFonts w:ascii="Calibri" w:hAnsi="Calibri"/>
          <w:b/>
          <w:color w:val="121F30"/>
          <w:sz w:val="56"/>
        </w:rPr>
        <w:t>L’agent IA téléphonique qui répond pendant que vous travaillez</w:t>
      </w:r>
    </w:p>
    <w:p>
      <w:pPr>
        <w:spacing w:after="360"/>
        <w:jc w:val="center"/>
      </w:pPr>
      <w:r>
        <w:rPr>
          <w:rFonts w:ascii="Calibri" w:hAnsi="Calibri"/>
          <w:i/>
          <w:color w:val="5F656E"/>
          <w:sz w:val="26"/>
        </w:rPr>
        <w:t>Moins d’interruptions, sans perdre la relation humaine</w:t>
      </w:r>
    </w:p>
    <w:p>
      <w:pPr>
        <w:spacing w:after="440"/>
        <w:jc w:val="center"/>
      </w:pPr>
      <w:r>
        <w:drawing>
          <wp:inline xmlns:a="http://schemas.openxmlformats.org/drawingml/2006/main" xmlns:pic="http://schemas.openxmlformats.org/drawingml/2006/picture">
            <wp:extent cx="1783080" cy="2646381"/>
            <wp:docPr id="1" name="Picture 1" title="Tom, agent IA téléphonique" descr="Illustration de Tom, agent IA spécialisé dans l’accueil téléphonique"/>
            <wp:cNvGraphicFramePr>
              <a:graphicFrameLocks noChangeAspect="1"/>
            </wp:cNvGraphicFramePr>
            <a:graphic>
              <a:graphicData uri="http://schemas.openxmlformats.org/drawingml/2006/picture">
                <pic:pic>
                  <pic:nvPicPr>
                    <pic:cNvPr id="0" name="cc13dbd6-b75b-499f-9e7d-5f6de75af345.png"/>
                    <pic:cNvPicPr/>
                  </pic:nvPicPr>
                  <pic:blipFill>
                    <a:blip r:embed="rId13"/>
                    <a:stretch>
                      <a:fillRect/>
                    </a:stretch>
                  </pic:blipFill>
                  <pic:spPr>
                    <a:xfrm>
                      <a:off x="0" y="0"/>
                      <a:ext cx="1783080" cy="2646381"/>
                    </a:xfrm>
                    <a:prstGeom prst="rect"/>
                  </pic:spPr>
                </pic:pic>
              </a:graphicData>
            </a:graphic>
          </wp:inline>
        </w:drawing>
      </w:r>
    </w:p>
    <w:p>
      <w:pPr>
        <w:spacing w:before="160" w:after="240" w:line="288" w:lineRule="auto"/>
        <w:ind w:left="403" w:right="403"/>
        <w:shd w:fill="FFF3E8"/>
      </w:pPr>
      <w:r>
        <w:rPr>
          <w:b/>
          <w:color w:val="121F30"/>
          <w:sz w:val="24"/>
        </w:rPr>
        <w:t>Le téléphone reste indispensable. Le vrai problème, ce sont les interruptions répétées qui fragmentent le travail. Tom propose une autre organisation : accueillir d’abord, transmettre ensuite.</w:t>
      </w:r>
    </w:p>
    <w:p>
      <w:pPr>
        <w:spacing w:before="440" w:after="60"/>
        <w:jc w:val="center"/>
      </w:pPr>
      <w:r>
        <w:rPr>
          <w:rFonts w:ascii="Calibri" w:hAnsi="Calibri"/>
          <w:b/>
          <w:color w:val="121F30"/>
          <w:sz w:val="24"/>
        </w:rPr>
        <w:t>Jennifer Liviau Deloute</w:t>
      </w:r>
    </w:p>
    <w:p>
      <w:pPr>
        <w:spacing w:after="0"/>
        <w:jc w:val="center"/>
      </w:pPr>
      <w:r>
        <w:rPr>
          <w:rFonts w:ascii="Calibri" w:hAnsi="Calibri"/>
          <w:color w:val="5F656E"/>
          <w:sz w:val="19"/>
        </w:rPr>
        <w:t>Manager de proximité dans l’industrie • Fondatrice de jennifer-liviau-deloute.fr</w:t>
      </w:r>
    </w:p>
    <w:p>
      <w:r>
        <w:br w:type="page"/>
      </w:r>
    </w:p>
    <w:p>
      <w:pPr>
        <w:pStyle w:val="Heading1"/>
      </w:pPr>
      <w:r>
        <w:t>À propos de cette série</w:t>
      </w:r>
    </w:p>
    <w:p>
      <w:r>
        <w:t>Je suis Jennifer Liviau Deloute. Après plus de vingt ans passés sur le terrain industriel, de l’opératrice au management de production, je partage sur jennifer-liviau-deloute.fr des ressources concrètes consacrées au management, à l’amélioration continue, à l’évolution professionnelle et à l’intelligence artificielle appliquée au travail.</w:t>
      </w:r>
    </w:p>
    <w:p>
      <w:r>
        <w:t>Dans cette série indépendante, j’analyse plusieurs agents IA proposés par Limova à partir des informations disponibles sur leurs usages. Mon objectif n’est pas de présenter l’IA comme une solution magique, mais de comprendre ce qu’un agent peut réellement prendre en charge, ce qu’il exige comme préparation, les limites à prévoir et la place que l’humain doit conserver.</w:t>
      </w:r>
    </w:p>
    <w:p>
      <w:r>
        <w:t>Ce premier épisode est entièrement consacré à Tom, l’agent IA spécialisé dans l’accueil téléphonique. Les fonctionnalités exactes peuvent varier selon la configuration, les outils connectés et l’offre choisie. Les exemples présentés ici servent à comprendre les usages possibles ; ils ne remplacent pas une vérification auprès du fournisseur.</w:t>
      </w:r>
    </w:p>
    <w:p>
      <w:pPr>
        <w:spacing w:before="160" w:after="240" w:line="288" w:lineRule="auto"/>
        <w:ind w:left="403" w:right="403"/>
        <w:shd w:fill="FFF3E8"/>
      </w:pPr>
      <w:r>
        <w:rPr>
          <w:b/>
          <w:color w:val="121F30"/>
          <w:sz w:val="24"/>
        </w:rPr>
        <w:t>Tom ne remplace pas une personne. Tom prend en charge une première ligne de réponse afin que les demandes simples n’interrompent plus constamment le travail qui exige réellement une présence humaine.</w:t>
      </w:r>
    </w:p>
    <w:p>
      <w:pPr>
        <w:pStyle w:val="Heading1"/>
      </w:pPr>
      <w:r>
        <w:t>Le téléphone : un outil indispensable qui devient parfois une source d’interruptions permanentes</w:t>
      </w:r>
    </w:p>
    <w:p>
      <w:r>
        <w:t>Le téléphone reste l’un des moyens les plus directs pour contacter une entreprise. Lorsqu’un client appelle, il ne souhaite pas remplir un formulaire compliqué, attendre plusieurs jours ou chercher longtemps une information. Il veut parler à quelqu’un, obtenir une réponse, déplacer un rendez-vous, demander un devis, signaler un problème ou simplement vérifier un horaire. Pour l’entreprise, répondre est donc important. Pourtant, chaque appel arrive rarement au bon moment.</w:t>
      </w:r>
    </w:p>
    <w:p>
      <w:r>
        <w:t>L’artisan peut être en intervention. Le manager peut être en réunion avec son équipe. Le responsable d’une petite structure peut être concentré sur un devis, une commande, un dossier administratif ou une situation urgente. Le formateur peut être en face d’un groupe. Le commerçant peut accueillir un client. Le professionnel de santé peut être en consultation. Dans toutes ces situations, le téléphone sonne sans tenir compte du niveau de concentration nécessaire à l’activité en cours.</w:t>
      </w:r>
    </w:p>
    <w:p>
      <w:r>
        <w:t>Le problème n’est pas toujours la durée de l’appel. Un échange de deux minutes peut sembler anodin. Mais il faut arrêter ce que l’on faisait, se rappeler où l’on en était, écouter la demande, chercher une information, noter un numéro, consulter un agenda, puis revenir à la tâche initiale. Cette succession de microcoupures fragmente la journée. Elle crée une charge mentale qui ne se mesure pas uniquement en minutes.</w:t>
      </w:r>
    </w:p>
    <w:p>
      <w:r>
        <w:t>À la fin de la journée, certaines personnes ont l’impression d’avoir été occupées en permanence sans avoir pu avancer sur leurs priorités. Elles ont répondu, rappelé, noté, cherché et transmis. Elles ont travaillé, bien sûr, mais dans un mode réactif. C’est précisément dans cet espace que Tom peut devenir utile.</w:t>
      </w:r>
    </w:p>
    <w:p>
      <w:pPr>
        <w:pStyle w:val="Heading1"/>
      </w:pPr>
      <w:r>
        <w:t>Qui est Tom ?</w:t>
      </w:r>
    </w:p>
    <w:p>
      <w:r>
        <w:t>Tom est un agent d’intelligence artificielle spécialisé dans l’accueil téléphonique et la première qualification des demandes. Son rôle consiste à répondre lorsqu’une personne appelle, à écouter la raison de l’appel, à recueillir les informations indispensables, à fournir certaines réponses déjà validées et à transmettre les situations qui nécessitent une intervention humaine.</w:t>
      </w:r>
    </w:p>
    <w:p>
      <w:r>
        <w:t>Tom peut également être relié à un canal de messagerie comme WhatsApp Business, selon les possibilités de la solution utilisée et la configuration choisie. L’idée reste la même : créer une première ligne disponible, structurée et cohérente, capable de traiter les demandes répétitives sans ajouter une nouvelle interruption à la journée de l’équipe.</w:t>
      </w:r>
    </w:p>
    <w:p>
      <w:r>
        <w:t>Il est important de ne pas présenter Tom comme une sorte de collaborateur magique qui saurait tout faire. Tom n’est pas un expert universel. Il ne devine pas le fonctionnement d’une entreprise. Il ne connaît pas spontanément les tarifs, les règles de rendez-vous, les horaires, les zones d’intervention, les délais, les conditions de vente ou les procédures internes. Pour être utile, Tom doit recevoir un cadre clair, des informations fiables et des consignes précises.</w:t>
      </w:r>
    </w:p>
    <w:p>
      <w:r>
        <w:t>Autrement dit, la qualité du service rendu par Tom dépend directement de la qualité du travail effectué en amont. Plus l’entreprise a défini ses réponses, ses règles et ses limites, plus Tom peut intervenir de manière cohérente.</w:t>
      </w:r>
    </w:p>
    <w:p>
      <w:pPr>
        <w:pStyle w:val="Heading1"/>
      </w:pPr>
      <w:r>
        <w:t>Ce que Tom peut prendre en charge</w:t>
      </w:r>
    </w:p>
    <w:p>
      <w:r>
        <w:t>Tom peut intervenir sur plusieurs étapes simples d’un accueil téléphonique. Toutes ne seront pas nécessaires dans chaque entreprise. L’objectif n’est pas d’automatiser pour automatiser, mais de choisir les tâches répétitives qui consomment du temps sans exiger immédiatement une expertise humaine.</w:t>
      </w:r>
    </w:p>
    <w:p>
      <w:pPr>
        <w:pStyle w:val="ListBullet"/>
        <w:spacing w:after="100" w:line="288" w:lineRule="auto"/>
        <w:ind w:left="490" w:hanging="259"/>
      </w:pPr>
      <w:r>
        <w:t>Accueillir l’appelant avec un message clair, professionnel et adapté à l’identité de l’entreprise.</w:t>
      </w:r>
    </w:p>
    <w:p>
      <w:pPr>
        <w:pStyle w:val="ListBullet"/>
        <w:spacing w:after="100" w:line="288" w:lineRule="auto"/>
        <w:ind w:left="490" w:hanging="259"/>
      </w:pPr>
      <w:r>
        <w:t>Demander le nom, les coordonnées et le motif principal de l’appel.</w:t>
      </w:r>
    </w:p>
    <w:p>
      <w:pPr>
        <w:pStyle w:val="ListBullet"/>
        <w:spacing w:after="100" w:line="288" w:lineRule="auto"/>
        <w:ind w:left="490" w:hanging="259"/>
      </w:pPr>
      <w:r>
        <w:t>Distinguer une demande d’information, une demande de devis, un rendez-vous, un déplacement de rendez-vous, une réclamation ou une urgence à transmettre.</w:t>
      </w:r>
    </w:p>
    <w:p>
      <w:pPr>
        <w:pStyle w:val="ListBullet"/>
        <w:spacing w:after="100" w:line="288" w:lineRule="auto"/>
        <w:ind w:left="490" w:hanging="259"/>
      </w:pPr>
      <w:r>
        <w:t>Répondre aux questions fréquentes à partir d’une base d’informations validée : horaires, adresse, zone couverte, documents nécessaires, modalités générales ou délais habituels.</w:t>
      </w:r>
    </w:p>
    <w:p>
      <w:pPr>
        <w:pStyle w:val="ListBullet"/>
        <w:spacing w:after="100" w:line="288" w:lineRule="auto"/>
        <w:ind w:left="490" w:hanging="259"/>
      </w:pPr>
      <w:r>
        <w:t>Proposer un créneau disponible lorsque Tom est relié à un agenda autorisé et correctement configuré.</w:t>
      </w:r>
    </w:p>
    <w:p>
      <w:pPr>
        <w:pStyle w:val="ListBullet"/>
        <w:spacing w:after="100" w:line="288" w:lineRule="auto"/>
        <w:ind w:left="490" w:hanging="259"/>
      </w:pPr>
      <w:r>
        <w:t>Préparer un résumé de l’échange afin que la personne qui reprend le dossier comprenne immédiatement le besoin.</w:t>
      </w:r>
    </w:p>
    <w:p>
      <w:pPr>
        <w:pStyle w:val="ListBullet"/>
        <w:spacing w:after="100" w:line="288" w:lineRule="auto"/>
        <w:ind w:left="490" w:hanging="259"/>
      </w:pPr>
      <w:r>
        <w:t>Transmettre la demande au bon interlocuteur selon des règles décidées à l’avance.</w:t>
      </w:r>
    </w:p>
    <w:p>
      <w:pPr>
        <w:pStyle w:val="ListBullet"/>
        <w:spacing w:after="100" w:line="288" w:lineRule="auto"/>
        <w:ind w:left="490" w:hanging="259"/>
      </w:pPr>
      <w:r>
        <w:t>Détecter qu’une situation sort du cadre prévu et passer le relais au lieu d’improviser une réponse.</w:t>
      </w:r>
    </w:p>
    <w:p>
      <w:r>
        <w:t>Cette dernière capacité est essentielle. Un bon agent n’est pas celui qui répond à tout. C’est celui qui sait reconnaître le moment où il doit s’arrêter et transmettre.</w:t>
      </w:r>
    </w:p>
    <w:p>
      <w:pPr>
        <w:pStyle w:val="Heading1"/>
      </w:pPr>
      <w:r>
        <w:t>Une journée ordinaire sans Tom</w:t>
      </w:r>
    </w:p>
    <w:p>
      <w:r>
        <w:t>Imaginons un artisan qui intervient chez un client pendant plusieurs heures. Son téléphone reste dans sa poche. Durant la matinée, six personnes l’appellent. Deux souhaitent un devis. Une cherche à savoir si l’entreprise intervient dans sa commune. Une veut déplacer un rendez-vous. Une personne propose un service commercial. La dernière signale un problème qui mérite une réponse rapide.</w:t>
      </w:r>
    </w:p>
    <w:p>
      <w:r>
        <w:t>S’il décroche à chaque fois, l’artisan interrompt son intervention, perd le fil de son travail et donne au client présent l’impression de ne pas être pleinement disponible. S’il ne décroche pas, il voit les appels s’accumuler. Il pense déjà aux rappels qu’il devra effectuer entre deux déplacements ou le soir, après sa journée.</w:t>
      </w:r>
    </w:p>
    <w:p>
      <w:r>
        <w:t>Lorsqu’il rappelle, certaines personnes ne répondent plus. Il laisse un message. Elles le rappellent plus tard, parfois au moment où il a recommencé une nouvelle tâche. Une partie de la journée devient alors une succession d’appels croisés. Le professionnel ne manque pas de bonne volonté. Il manque simplement d’un premier niveau d’accueil capable d’absorber la demande.</w:t>
      </w:r>
    </w:p>
    <w:p>
      <w:pPr>
        <w:pStyle w:val="Heading1"/>
      </w:pPr>
      <w:r>
        <w:t>La même journée avec Tom</w:t>
      </w:r>
    </w:p>
    <w:p>
      <w:r>
        <w:t>Avec Tom, les six appels sont accueillis. Pour chaque personne, Tom commence par identifier la demande. Les deux prospects intéressés par un devis indiquent la nature du besoin, leur commune, leurs coordonnées et, si cela est pertinent, une période souhaitée. La question sur la zone d’intervention reçoit une réponse issue des informations validées par l’entreprise. La cliente qui souhaite déplacer son rendez-vous est invitée à choisir parmi les créneaux disponibles, si cette fonction a été autorisée.</w:t>
      </w:r>
    </w:p>
    <w:p>
      <w:r>
        <w:t>La sollicitation commerciale est identifiée et peut être classée sans interrompre l’artisan. Quant au problème potentiellement urgent, Tom recueille les éléments indispensables puis déclenche la règle prévue : transmission prioritaire, notification ou demande de rappel rapide.</w:t>
      </w:r>
    </w:p>
    <w:p>
      <w:r>
        <w:t>À la fin de son intervention, l’artisan ne découvre pas simplement une liste de numéros inconnus. Il retrouve des demandes structurées : identité, coordonnées, motif, niveau de priorité, informations déjà recueillies et prochaine action proposée. Il ne rappelle plus tout le monde de la même manière. Il traite d’abord les situations qui ont réellement besoin de lui.</w:t>
      </w:r>
    </w:p>
    <w:p>
      <w:pPr>
        <w:spacing w:before="160" w:after="240" w:line="288" w:lineRule="auto"/>
        <w:ind w:left="403" w:right="403"/>
        <w:shd w:fill="FFF3E8"/>
      </w:pPr>
      <w:r>
        <w:rPr>
          <w:b/>
          <w:color w:val="121F30"/>
          <w:sz w:val="24"/>
        </w:rPr>
        <w:t>Le gain principal n’est pas seulement de répondre à davantage d’appels. Il consiste à transformer une interruption imprévisible en demande structurée et exploitable.</w:t>
      </w:r>
    </w:p>
    <w:p>
      <w:pPr>
        <w:pStyle w:val="Heading1"/>
      </w:pPr>
      <w:r>
        <w:t>Exemple détaillé : une demande de devis</w:t>
      </w:r>
    </w:p>
    <w:p>
      <w:r>
        <w:t>Un prospect appelle parce qu’il souhaite faire réaliser des travaux. Sans préparation, l’échange peut rester très vague : « Bonjour, je voudrais un devis. » Le professionnel rappelle, pose plusieurs questions, découvre que la demande ne correspond pas à sa zone ou à son activité, puis clôt l’échange après avoir mobilisé du temps.</w:t>
      </w:r>
    </w:p>
    <w:p>
      <w:r>
        <w:t>Tom peut préparer cette première qualification. Il ne réalise pas le devis et ne décide pas du prix. Il pose simplement les questions prévues par l’entreprise : quelle est la nature du projet ? Où se situe le chantier ? Quel est le délai envisagé ? Existe-t-il des contraintes particulières ? Comment la personne souhaite-t-elle être recontactée ?</w:t>
      </w:r>
    </w:p>
    <w:p>
      <w:r>
        <w:t>Le professionnel reçoit ensuite une fiche concise. Il peut vérifier si la demande correspond à son activité, préparer les questions complémentaires et rappeler avec un minimum de contexte. L’appel humain devient plus utile parce que la partie la plus répétitive a déjà été prise en charge.</w:t>
      </w:r>
    </w:p>
    <w:p>
      <w:pPr>
        <w:pStyle w:val="Heading1"/>
      </w:pPr>
      <w:r>
        <w:t>Exemple détaillé : le déplacement d’un rendez-vous</w:t>
      </w:r>
    </w:p>
    <w:p>
      <w:r>
        <w:t>Déplacer un rendez-vous paraît simple, mais la tâche peut provoquer plusieurs échanges. Le client appelle. L’entreprise ne décroche pas. Un message est laissé. L’entreprise rappelle. Le client n’est plus disponible. Il rappelle à son tour. Lorsqu’un contact est enfin établi, il faut ouvrir l’agenda, rechercher une solution, confirmer le nouveau créneau et parfois mettre à jour un autre outil.</w:t>
      </w:r>
    </w:p>
    <w:p>
      <w:r>
        <w:t>Si l’organisation autorise Tom à consulter uniquement les disponibilités nécessaires, l’agent peut identifier le rendez-vous, proposer les créneaux compatibles et enregistrer la demande selon les règles définies. Une confirmation peut ensuite être envoyée. Si la modification comporte une contrainte particulière, Tom transmet à l’humain au lieu de décider seul.</w:t>
      </w:r>
    </w:p>
    <w:p>
      <w:r>
        <w:t>Cette distinction évite deux erreurs opposées : tout automatiser sans contrôle ou, à l’inverse, refuser toute automatisation alors qu’une partie du processus est parfaitement répétitive.</w:t>
      </w:r>
    </w:p>
    <w:p>
      <w:pPr>
        <w:pStyle w:val="Heading1"/>
      </w:pPr>
      <w:r>
        <w:t>Exemple détaillé : l’entreprise industrielle et le service maintenance</w:t>
      </w:r>
    </w:p>
    <w:p>
      <w:r>
        <w:t>Dans une entreprise industrielle, le téléphone peut également perturber des fonctions support ou des services techniques. Un fournisseur appelle pour confirmer une livraison. Un prestataire souhaite accéder au site. Un collaborateur demande une information déjà disponible. Un client signale un incident. Toutes les demandes n’ont ni la même urgence ni le même destinataire.</w:t>
      </w:r>
    </w:p>
    <w:p>
      <w:r>
        <w:t>Tom peut servir de point d’entrée pour recueillir les informations minimales : entreprise concernée, nom de l’appelant, équipement ou dossier associé, nature de la demande, niveau d’urgence déclaré et disponibilité pour être rappelé. Il peut ensuite appliquer une règle de routage définie par l’organisation.</w:t>
      </w:r>
    </w:p>
    <w:p>
      <w:r>
        <w:t>Cependant, Tom ne doit jamais devenir le seul juge d’une urgence technique ou d’un risque pour la sécurité. Les règles doivent être simples et prudentes. Dès qu’une situation correspond à un scénario sensible, la transmission humaine doit être immédiate. Dans ce contexte, l’IA organise l’information ; elle ne remplace ni l’expertise technique ni la responsabilité opérationnelle.</w:t>
      </w:r>
    </w:p>
    <w:p>
      <w:pPr>
        <w:pStyle w:val="Heading1"/>
      </w:pPr>
      <w:r>
        <w:t>Exemple détaillé : le centre de formation</w:t>
      </w:r>
    </w:p>
    <w:p>
      <w:r>
        <w:t>Un centre de formation reçoit fréquemment les mêmes questions : quelles sont les prochaines dates ? La formation est-elle accessible à distance ? Quels documents faut-il fournir ? Comment obtenir une convention ? Le financement est-il possible ? Où se déroule la session ?</w:t>
      </w:r>
    </w:p>
    <w:p>
      <w:r>
        <w:t>Tom peut répondre aux questions dont les réponses ont été validées, recueillir les coordonnées et identifier le projet de la personne. Il peut distinguer une simple demande de calendrier d’un besoin plus complexe nécessitant l’intervention d’un conseiller. Le conseiller retrouve alors une demande mieux préparée et peut consacrer l’échange humain à l’orientation, à la compréhension du parcours et aux choix qui demandent du discernement.</w:t>
      </w:r>
    </w:p>
    <w:p>
      <w:pPr>
        <w:pStyle w:val="Heading1"/>
      </w:pPr>
      <w:r>
        <w:t>Pourquoi les interruptions coûtent plus que leur durée visible</w:t>
      </w:r>
    </w:p>
    <w:p>
      <w:r>
        <w:t>Une interruption n’occupe pas seulement le temps de l’appel. Elle oblige le cerveau à changer de sujet. Lorsqu’une personne travaille sur une tâche complexe, elle conserve temporairement plusieurs informations en mémoire : l’objectif, les étapes déjà réalisées, les risques à surveiller et la prochaine action. Un appel inattendu remplace brutalement ce contexte par un autre.</w:t>
      </w:r>
    </w:p>
    <w:p>
      <w:r>
        <w:t>Après l’appel, il faut reconstruire le fil. Plus la tâche initiale demandait de concentration, plus le retour peut être difficile. Cette réalité explique pourquoi une journée composée de nombreuses petites sollicitations peut être épuisante, même lorsque chaque échange paraît court.</w:t>
      </w:r>
    </w:p>
    <w:p>
      <w:r>
        <w:t>Tom n’élimine pas toutes les interruptions. Ce ne serait ni réaliste ni souhaitable. Certaines situations doivent atteindre immédiatement la bonne personne. En revanche, Tom peut réduire le nombre d’interruptions sans valeur ajoutée et regrouper les demandes qui peuvent attendre. L’équipe reprend alors davantage la main sur son organisation.</w:t>
      </w:r>
    </w:p>
    <w:p>
      <w:pPr>
        <w:pStyle w:val="Heading1"/>
      </w:pPr>
      <w:r>
        <w:t>Construire la base de connaissances de Tom</w:t>
      </w:r>
    </w:p>
    <w:p>
      <w:r>
        <w:t>Pour que Tom réponde correctement, l’entreprise doit lui fournir une base de connaissances. Cette base ne doit pas être un ensemble désordonné de documents contradictoires. Elle doit contenir des informations simples, actuelles et validées.</w:t>
      </w:r>
    </w:p>
    <w:p>
      <w:pPr>
        <w:pStyle w:val="ListBullet"/>
        <w:spacing w:after="100" w:line="288" w:lineRule="auto"/>
        <w:ind w:left="490" w:hanging="259"/>
      </w:pPr>
      <w:r>
        <w:t>Les horaires d’ouverture et les périodes de fermeture.</w:t>
      </w:r>
    </w:p>
    <w:p>
      <w:pPr>
        <w:pStyle w:val="ListBullet"/>
        <w:spacing w:after="100" w:line="288" w:lineRule="auto"/>
        <w:ind w:left="490" w:hanging="259"/>
      </w:pPr>
      <w:r>
        <w:t>Les coordonnées, adresses et zones d’intervention.</w:t>
      </w:r>
    </w:p>
    <w:p>
      <w:pPr>
        <w:pStyle w:val="ListBullet"/>
        <w:spacing w:after="100" w:line="288" w:lineRule="auto"/>
        <w:ind w:left="490" w:hanging="259"/>
      </w:pPr>
      <w:r>
        <w:t>Les services proposés et ceux qui ne le sont pas.</w:t>
      </w:r>
    </w:p>
    <w:p>
      <w:pPr>
        <w:pStyle w:val="ListBullet"/>
        <w:spacing w:after="100" w:line="288" w:lineRule="auto"/>
        <w:ind w:left="490" w:hanging="259"/>
      </w:pPr>
      <w:r>
        <w:t>Les informations nécessaires pour préparer une demande de devis.</w:t>
      </w:r>
    </w:p>
    <w:p>
      <w:pPr>
        <w:pStyle w:val="ListBullet"/>
        <w:spacing w:after="100" w:line="288" w:lineRule="auto"/>
        <w:ind w:left="490" w:hanging="259"/>
      </w:pPr>
      <w:r>
        <w:t>Les règles de prise, de confirmation, de déplacement ou d’annulation des rendez-vous.</w:t>
      </w:r>
    </w:p>
    <w:p>
      <w:pPr>
        <w:pStyle w:val="ListBullet"/>
        <w:spacing w:after="100" w:line="288" w:lineRule="auto"/>
        <w:ind w:left="490" w:hanging="259"/>
      </w:pPr>
      <w:r>
        <w:t>Les questions fréquentes et leurs réponses officielles.</w:t>
      </w:r>
    </w:p>
    <w:p>
      <w:pPr>
        <w:pStyle w:val="ListBullet"/>
        <w:spacing w:after="100" w:line="288" w:lineRule="auto"/>
        <w:ind w:left="490" w:hanging="259"/>
      </w:pPr>
      <w:r>
        <w:t>Les situations qui doivent être transmises immédiatement.</w:t>
      </w:r>
    </w:p>
    <w:p>
      <w:pPr>
        <w:pStyle w:val="ListBullet"/>
        <w:spacing w:after="100" w:line="288" w:lineRule="auto"/>
        <w:ind w:left="490" w:hanging="259"/>
      </w:pPr>
      <w:r>
        <w:t>Les sujets sur lesquels Tom n’est jamais autorisé à répondre seul.</w:t>
      </w:r>
    </w:p>
    <w:p>
      <w:r>
        <w:t>Ce travail de préparation possède une valeur qui dépasse l’outil lui-même. En formalisant ce que Tom doit savoir, l’entreprise clarifie également ses propres pratiques. Elle repère les réponses qui varient selon les personnes, les règles qui ne sont pas écrites et les informations qui ne sont plus à jour.</w:t>
      </w:r>
    </w:p>
    <w:p>
      <w:pPr>
        <w:pStyle w:val="Heading1"/>
      </w:pPr>
      <w:r>
        <w:t>Définir des règles de transmission claires</w:t>
      </w:r>
    </w:p>
    <w:p>
      <w:r>
        <w:t>Tom doit savoir à qui transmettre, dans quel délai et avec quel niveau de priorité. Une demande de devis standard peut rejoindre une liste de rappels. Une réclamation peut être dirigée vers le service concerné. Un incident critique doit déclencher une alerte. Une question non prévue doit être classée comme demande à vérifier, et non recevoir une réponse improvisée.</w:t>
      </w:r>
    </w:p>
    <w:p>
      <w:r>
        <w:t>Les règles de transmission doivent rester compréhensibles. Si elles deviennent trop nombreuses, trop ambiguës ou trop dépendantes d’un jugement complexe, c’est probablement le signe que l’intervention humaine doit avoir lieu plus tôt dans le processus.</w:t>
      </w:r>
    </w:p>
    <w:p>
      <w:pPr>
        <w:pStyle w:val="Heading1"/>
      </w:pPr>
      <w:r>
        <w:t>Le bon résumé : court, fidèle et directement exploitable</w:t>
      </w:r>
    </w:p>
    <w:p>
      <w:r>
        <w:t>La qualité du résumé transmis est déterminante. Une accumulation de détails inutiles ferait simplement déplacer la charge de travail. À l’inverse, un résumé trop court obligerait la personne à rappeler sans comprendre le contexte.</w:t>
      </w:r>
    </w:p>
    <w:p>
      <w:r>
        <w:t>Un bon résumé peut comporter l’identité de l’appelant, ses coordonnées, le motif principal, les informations essentielles recueillies, le niveau de priorité selon les règles définies, les disponibilités éventuelles et l’action attendue. Il doit distinguer ce que l’appelant a déclaré de ce que le système a déduit ou classé.</w:t>
      </w:r>
    </w:p>
    <w:p>
      <w:r>
        <w:t>Cette traçabilité aide l’humain à reprendre la main. Il peut relire, vérifier et décider sans considérer la synthèse comme une vérité incontestable.</w:t>
      </w:r>
    </w:p>
    <w:p>
      <w:pPr>
        <w:pStyle w:val="Heading1"/>
      </w:pPr>
      <w:r>
        <w:t>Tom et WhatsApp : la même logique sur un autre canal</w:t>
      </w:r>
    </w:p>
    <w:p>
      <w:r>
        <w:t>Certaines personnes préfèrent écrire plutôt que téléphoner. WhatsApp peut alors devenir un canal important, notamment pour envoyer une adresse, une photographie, une référence ou une précision. Tom peut appliquer une logique similaire : accueillir, identifier le besoin, demander les informations manquantes et transmettre.</w:t>
      </w:r>
    </w:p>
    <w:p>
      <w:r>
        <w:t>L’avantage du message écrit est qu’il laisse une trace immédiate. Mais il crée aussi un risque : l’accumulation de conversations non traitées. Un agent peut aider à structurer les demandes, à condition que l’entreprise définisse clairement les horaires de traitement, les délais attendus et les situations nécessitant une réponse humaine.</w:t>
      </w:r>
    </w:p>
    <w:p>
      <w:pPr>
        <w:pStyle w:val="Heading1"/>
      </w:pPr>
      <w:r>
        <w:t>Ce que Tom ne doit pas faire</w:t>
      </w:r>
    </w:p>
    <w:p>
      <w:r>
        <w:t>Présenter uniquement les avantages de Tom donnerait une vision incomplète. Un agent téléphonique doit également avoir des limites explicites.</w:t>
      </w:r>
    </w:p>
    <w:p>
      <w:pPr>
        <w:pStyle w:val="ListBullet"/>
        <w:spacing w:after="100" w:line="288" w:lineRule="auto"/>
        <w:ind w:left="490" w:hanging="259"/>
      </w:pPr>
      <w:r>
        <w:t>Tom ne doit pas inventer une information absente de sa base validée.</w:t>
      </w:r>
    </w:p>
    <w:p>
      <w:pPr>
        <w:pStyle w:val="ListBullet"/>
        <w:spacing w:after="100" w:line="288" w:lineRule="auto"/>
        <w:ind w:left="490" w:hanging="259"/>
      </w:pPr>
      <w:r>
        <w:t>Tom ne doit pas promettre un prix, un délai ou une intervention que l’entreprise n’a pas confirmé.</w:t>
      </w:r>
    </w:p>
    <w:p>
      <w:pPr>
        <w:pStyle w:val="ListBullet"/>
        <w:spacing w:after="100" w:line="288" w:lineRule="auto"/>
        <w:ind w:left="490" w:hanging="259"/>
      </w:pPr>
      <w:r>
        <w:t>Tom ne doit pas prendre seul une décision sensible engageant l’entreprise ou le client.</w:t>
      </w:r>
    </w:p>
    <w:p>
      <w:pPr>
        <w:pStyle w:val="ListBullet"/>
        <w:spacing w:after="100" w:line="288" w:lineRule="auto"/>
        <w:ind w:left="490" w:hanging="259"/>
      </w:pPr>
      <w:r>
        <w:t>Tom ne doit pas empêcher une personne d’accéder à un humain lorsqu’une situation le nécessite.</w:t>
      </w:r>
    </w:p>
    <w:p>
      <w:pPr>
        <w:pStyle w:val="ListBullet"/>
        <w:spacing w:after="100" w:line="288" w:lineRule="auto"/>
        <w:ind w:left="490" w:hanging="259"/>
      </w:pPr>
      <w:r>
        <w:t>Tom ne doit pas collecter davantage d’informations que ce qui est réellement utile au traitement de la demande.</w:t>
      </w:r>
    </w:p>
    <w:p>
      <w:pPr>
        <w:pStyle w:val="ListBullet"/>
        <w:spacing w:after="100" w:line="288" w:lineRule="auto"/>
        <w:ind w:left="490" w:hanging="259"/>
      </w:pPr>
      <w:r>
        <w:t>Tom ne doit pas masquer son fonctionnement au point de créer une confusion sur la nature de l’interlocuteur.</w:t>
      </w:r>
    </w:p>
    <w:p>
      <w:r>
        <w:t>Une automatisation bien conçue ne cherche pas à enfermer l’appelant dans un parcours. Elle cherche à résoudre rapidement ce qui peut l’être et à faciliter le passage vers l’humain lorsque la situation l’exige.</w:t>
      </w:r>
    </w:p>
    <w:p>
      <w:pPr>
        <w:pStyle w:val="Heading1"/>
      </w:pPr>
      <w:r>
        <w:t>La relation humaine ne disparaît pas : elle intervient au meilleur moment</w:t>
      </w:r>
    </w:p>
    <w:p>
      <w:r>
        <w:t>La crainte la plus fréquente est celle d’une relation client devenue froide et mécanique. Cette crainte est légitime lorsque l’automatisation est utilisée uniquement pour réduire les contacts. Mais ce n’est pas la seule manière de concevoir Tom.</w:t>
      </w:r>
    </w:p>
    <w:p>
      <w:r>
        <w:t>Si Tom évite au professionnel de décrocher en pleine intervention, celui-ci peut rappeler plus tard avec davantage de disponibilité. S’il recueille les informations de base, l’échange humain peut commencer directement sur le vrai besoin. S’il classe une demande simple, l’équipe peut consacrer son énergie aux situations qui nécessitent de l’écoute, de l’empathie, une négociation, une expertise ou une décision.</w:t>
      </w:r>
    </w:p>
    <w:p>
      <w:r>
        <w:t>L’enjeu n’est donc pas de choisir entre l’IA et l’humain. Il consiste à décider quelle partie du travail relève d’une procédure répétitive et quelle partie exige une relation authentique.</w:t>
      </w:r>
    </w:p>
    <w:p>
      <w:pPr>
        <w:pStyle w:val="Heading1"/>
      </w:pPr>
      <w:r>
        <w:t>Comment démarrer sans vouloir tout automatiser</w:t>
      </w:r>
    </w:p>
    <w:p>
      <w:r>
        <w:t>La meilleure manière de tester Tom n’est pas de lui confier immédiatement tous les appels. Il est préférable de commencer par un périmètre limité, facile à observer et à corriger.</w:t>
      </w:r>
    </w:p>
    <w:p>
      <w:r>
        <w:t>Une entreprise peut commencer par les appels reçus en dehors des horaires d’ouverture. Elle peut aussi choisir une seule catégorie de demandes, comme les prises de rendez-vous ou les questions fréquentes. Pendant cette phase, chaque échange doit être relu afin de vérifier la qualité des questions, des réponses et des résumés.</w:t>
      </w:r>
    </w:p>
    <w:p>
      <w:r>
        <w:t>Les retours de l’équipe sont précieux. Quelles informations manquent lors du rappel ? Quelles questions sont inutiles ? Quelles demandes ont été mal classées ? À quel moment Tom aurait-il dû transmettre plus vite ? Les réponses permettent d’améliorer progressivement le dispositif.</w:t>
      </w:r>
    </w:p>
    <w:p>
      <w:pPr>
        <w:pStyle w:val="Heading1"/>
      </w:pPr>
      <w:r>
        <w:t>Une méthode de déploiement en sept étapes</w:t>
      </w:r>
    </w:p>
    <w:p>
      <w:pPr>
        <w:pStyle w:val="ListNumber"/>
        <w:spacing w:after="120"/>
        <w:ind w:left="576" w:hanging="288"/>
      </w:pPr>
      <w:r>
        <w:t>Observer les appels réellement reçus pendant plusieurs jours et identifier les motifs les plus fréquents.</w:t>
      </w:r>
    </w:p>
    <w:p>
      <w:pPr>
        <w:pStyle w:val="ListNumber"/>
        <w:spacing w:after="120"/>
        <w:ind w:left="576" w:hanging="288"/>
      </w:pPr>
      <w:r>
        <w:t>Choisir un premier cas d’usage simple, répétitif et peu risqué.</w:t>
      </w:r>
    </w:p>
    <w:p>
      <w:pPr>
        <w:pStyle w:val="ListNumber"/>
        <w:spacing w:after="120"/>
        <w:ind w:left="576" w:hanging="288"/>
      </w:pPr>
      <w:r>
        <w:t>Rédiger les informations officielles, les questions à poser et les réponses autorisées.</w:t>
      </w:r>
    </w:p>
    <w:p>
      <w:pPr>
        <w:pStyle w:val="ListNumber"/>
        <w:spacing w:after="120"/>
        <w:ind w:left="576" w:hanging="288"/>
      </w:pPr>
      <w:r>
        <w:t>Définir les cas de transmission humaine, les priorités et les interlocuteurs concernés.</w:t>
      </w:r>
    </w:p>
    <w:p>
      <w:pPr>
        <w:pStyle w:val="ListNumber"/>
        <w:spacing w:after="120"/>
        <w:ind w:left="576" w:hanging="288"/>
      </w:pPr>
      <w:r>
        <w:t>Tester Tom avec un volume limité et relire les comptes rendus.</w:t>
      </w:r>
    </w:p>
    <w:p>
      <w:pPr>
        <w:pStyle w:val="ListNumber"/>
        <w:spacing w:after="120"/>
        <w:ind w:left="576" w:hanging="288"/>
      </w:pPr>
      <w:r>
        <w:t>Corriger les formulations, supprimer les questions inutiles et compléter les informations manquantes.</w:t>
      </w:r>
    </w:p>
    <w:p>
      <w:pPr>
        <w:pStyle w:val="ListNumber"/>
        <w:spacing w:after="120"/>
        <w:ind w:left="576" w:hanging="288"/>
      </w:pPr>
      <w:r>
        <w:t>Élargir progressivement le périmètre uniquement lorsque le premier usage est maîtrisé.</w:t>
      </w:r>
    </w:p>
    <w:p>
      <w:pPr>
        <w:pStyle w:val="Heading1"/>
      </w:pPr>
      <w:r>
        <w:t>Comment évaluer l’utilité réelle de Tom</w:t>
      </w:r>
    </w:p>
    <w:p>
      <w:r>
        <w:t>Le nombre d’appels pris ne suffit pas pour évaluer le dispositif. Une entreprise doit regarder si Tom améliore réellement l’organisation et l’expérience des personnes.</w:t>
      </w:r>
    </w:p>
    <w:p>
      <w:pPr>
        <w:pStyle w:val="ListBullet"/>
        <w:spacing w:after="100" w:line="288" w:lineRule="auto"/>
        <w:ind w:left="490" w:hanging="259"/>
      </w:pPr>
      <w:r>
        <w:t>Le nombre d’appels qui n’interrompent plus directement les collaborateurs.</w:t>
      </w:r>
    </w:p>
    <w:p>
      <w:pPr>
        <w:pStyle w:val="ListBullet"/>
        <w:spacing w:after="100" w:line="288" w:lineRule="auto"/>
        <w:ind w:left="490" w:hanging="259"/>
      </w:pPr>
      <w:r>
        <w:t>La proportion de demandes correctement qualifiées.</w:t>
      </w:r>
    </w:p>
    <w:p>
      <w:pPr>
        <w:pStyle w:val="ListBullet"/>
        <w:spacing w:after="100" w:line="288" w:lineRule="auto"/>
        <w:ind w:left="490" w:hanging="259"/>
      </w:pPr>
      <w:r>
        <w:t>La qualité des informations disponibles au moment du rappel.</w:t>
      </w:r>
    </w:p>
    <w:p>
      <w:pPr>
        <w:pStyle w:val="ListBullet"/>
        <w:spacing w:after="100" w:line="288" w:lineRule="auto"/>
        <w:ind w:left="490" w:hanging="259"/>
      </w:pPr>
      <w:r>
        <w:t>Le nombre de situations transmises au mauvais interlocuteur.</w:t>
      </w:r>
    </w:p>
    <w:p>
      <w:pPr>
        <w:pStyle w:val="ListBullet"/>
        <w:spacing w:after="100" w:line="288" w:lineRule="auto"/>
        <w:ind w:left="490" w:hanging="259"/>
      </w:pPr>
      <w:r>
        <w:t>Le délai de reprise des demandes importantes.</w:t>
      </w:r>
    </w:p>
    <w:p>
      <w:pPr>
        <w:pStyle w:val="ListBullet"/>
        <w:spacing w:after="100" w:line="288" w:lineRule="auto"/>
        <w:ind w:left="490" w:hanging="259"/>
      </w:pPr>
      <w:r>
        <w:t>Les retours des clients et de l’équipe.</w:t>
      </w:r>
    </w:p>
    <w:p>
      <w:pPr>
        <w:pStyle w:val="ListBullet"/>
        <w:spacing w:after="100" w:line="288" w:lineRule="auto"/>
        <w:ind w:left="490" w:hanging="259"/>
      </w:pPr>
      <w:r>
        <w:t>Le temps réellement réinvesti dans des tâches à valeur humaine.</w:t>
      </w:r>
    </w:p>
    <w:p>
      <w:r>
        <w:t>Ces indicateurs doivent servir à décider, pas à justifier automatiquement l’outil. Si Tom ajoute de la confusion ou dégrade la relation, le fonctionnement doit être revu.</w:t>
      </w:r>
    </w:p>
    <w:p>
      <w:pPr>
        <w:pStyle w:val="Heading1"/>
      </w:pPr>
      <w:r>
        <w:t>Les questions à se poser avant de brancher Tom</w:t>
      </w:r>
    </w:p>
    <w:p>
      <w:pPr>
        <w:pStyle w:val="ListBullet"/>
        <w:spacing w:after="100" w:line="288" w:lineRule="auto"/>
        <w:ind w:left="490" w:hanging="259"/>
      </w:pPr>
      <w:r>
        <w:t>Quels sont les cinq motifs d’appel les plus fréquents ?</w:t>
      </w:r>
    </w:p>
    <w:p>
      <w:pPr>
        <w:pStyle w:val="ListBullet"/>
        <w:spacing w:after="100" w:line="288" w:lineRule="auto"/>
        <w:ind w:left="490" w:hanging="259"/>
      </w:pPr>
      <w:r>
        <w:t>Quelles réponses sont stables, validées et faciles à expliquer ?</w:t>
      </w:r>
    </w:p>
    <w:p>
      <w:pPr>
        <w:pStyle w:val="ListBullet"/>
        <w:spacing w:after="100" w:line="288" w:lineRule="auto"/>
        <w:ind w:left="490" w:hanging="259"/>
      </w:pPr>
      <w:r>
        <w:t>Quelles demandes nécessitent toujours une intervention humaine ?</w:t>
      </w:r>
    </w:p>
    <w:p>
      <w:pPr>
        <w:pStyle w:val="ListBullet"/>
        <w:spacing w:after="100" w:line="288" w:lineRule="auto"/>
        <w:ind w:left="490" w:hanging="259"/>
      </w:pPr>
      <w:r>
        <w:t>Quelles informations sont indispensables, et lesquelles seraient excessives ?</w:t>
      </w:r>
    </w:p>
    <w:p>
      <w:pPr>
        <w:pStyle w:val="ListBullet"/>
        <w:spacing w:after="100" w:line="288" w:lineRule="auto"/>
        <w:ind w:left="490" w:hanging="259"/>
      </w:pPr>
      <w:r>
        <w:t>Qui reçoit chaque type de demande ?</w:t>
      </w:r>
    </w:p>
    <w:p>
      <w:pPr>
        <w:pStyle w:val="ListBullet"/>
        <w:spacing w:after="100" w:line="288" w:lineRule="auto"/>
        <w:ind w:left="490" w:hanging="259"/>
      </w:pPr>
      <w:r>
        <w:t>Que doit faire Tom lorsqu’il ne comprend pas ?</w:t>
      </w:r>
    </w:p>
    <w:p>
      <w:pPr>
        <w:pStyle w:val="ListBullet"/>
        <w:spacing w:after="100" w:line="288" w:lineRule="auto"/>
        <w:ind w:left="490" w:hanging="259"/>
      </w:pPr>
      <w:r>
        <w:t>Comment les réponses et les règles seront-elles mises à jour ?</w:t>
      </w:r>
    </w:p>
    <w:p>
      <w:pPr>
        <w:pStyle w:val="ListBullet"/>
        <w:spacing w:after="100" w:line="288" w:lineRule="auto"/>
        <w:ind w:left="490" w:hanging="259"/>
      </w:pPr>
      <w:r>
        <w:t>Comment l’équipe pourra-t-elle signaler rapidement une erreur ou une mauvaise qualification ?</w:t>
      </w:r>
    </w:p>
    <w:p>
      <w:pPr>
        <w:pStyle w:val="Heading1"/>
      </w:pPr>
      <w:r>
        <w:t>Tom ne remplace pas un secrétariat humain</w:t>
      </w:r>
    </w:p>
    <w:p>
      <w:r>
        <w:t>Un secrétariat humain ne se limite pas à répondre au téléphone. Il connaît souvent les habitudes des clients, perçoit des nuances, rapproche une demande d’un contexte antérieur, rassure une personne inquiète et adapte son comportement à des situations imprévues. Tom ne possède pas cette compréhension de la même manière.</w:t>
      </w:r>
    </w:p>
    <w:p>
      <w:r>
        <w:t>Il peut néanmoins prendre en charge une couche précise du travail : l’accueil initial, les questions répétitives, la collecte d’informations et l’organisation des demandes. Le présenter ainsi permet d’éviter deux discours extrêmes : celui qui annonce le remplacement complet des personnes et celui qui refuse toute aide technologique.</w:t>
      </w:r>
    </w:p>
    <w:p>
      <w:pPr>
        <w:pStyle w:val="Heading1"/>
      </w:pPr>
      <w:r>
        <w:t>Un outil de disponibilité, mais aussi un outil d’organisation</w:t>
      </w:r>
    </w:p>
    <w:p>
      <w:r>
        <w:t>On pourrait résumer Tom à une permanence disponible vingt-quatre heures sur vingt-quatre. Pourtant, son intérêt principal ne réside pas uniquement dans l’amplitude horaire. Sa vraie valeur apparaît lorsqu’il transforme les demandes en informations organisées.</w:t>
      </w:r>
    </w:p>
    <w:p>
      <w:r>
        <w:t>Une entreprise qui reçoit des messages à toute heure n’est pas nécessairement mieux organisée. Elle peut simplement accumuler davantage de sollicitations. Tom devient utile lorsque chaque demande suit un chemin clair : accueil, qualification, réponse autorisée, transmission, suivi et clôture.</w:t>
      </w:r>
    </w:p>
    <w:p>
      <w:pPr>
        <w:pStyle w:val="Heading1"/>
      </w:pPr>
      <w:r>
        <w:t>Le futur du travail ne consiste pas à supprimer toutes les interruptions humaines</w:t>
      </w:r>
    </w:p>
    <w:p>
      <w:r>
        <w:t>Certaines interruptions sont nécessaires. Un collaborateur a besoin d’aide. Un client rencontre une difficulté réelle. Une décision urgente doit être prise. Vouloir supprimer toute sollicitation produirait une organisation froide et rigide.</w:t>
      </w:r>
    </w:p>
    <w:p>
      <w:r>
        <w:t>Le défi consiste plutôt à distinguer l’interruption qui exige notre présence de celle qui peut être préparée autrement. Tom incarne cette logique. Il ne cherche pas à éloigner les clients. Il cherche à éviter que toutes les demandes, quelle que soit leur importance, arrivent de la même manière et au même moment.</w:t>
      </w:r>
    </w:p>
    <w:p>
      <w:pPr>
        <w:pStyle w:val="Heading1"/>
      </w:pPr>
      <w:r>
        <w:t>Ce qu’il faut retenir</w:t>
      </w:r>
    </w:p>
    <w:p>
      <w:r>
        <w:t>Tom est un agent IA téléphonique conçu pour accueillir, recueillir, qualifier, organiser et transmettre. Il peut répondre à certaines questions fréquentes, proposer un rendez-vous lorsqu’il est correctement relié à un agenda et préparer un résumé utile pour l’équipe.</w:t>
      </w:r>
    </w:p>
    <w:p>
      <w:r>
        <w:t>Son intérêt se mesure dans des situations très concrètes : l’artisan en intervention, le manager en réunion, le formateur devant un groupe, le service industriel concentré sur une opération ou la petite entreprise sans accueil permanent.</w:t>
      </w:r>
    </w:p>
    <w:p>
      <w:r>
        <w:t>Tom ne doit toutefois pas être présenté comme une solution autonome capable de tout comprendre. Il dépend d’informations fiables, de règles explicites, d’un périmètre limité et d’une supervision humaine. Il doit savoir transmettre lorsqu’une demande devient sensible, ambiguë ou exceptionnelle.</w:t>
      </w:r>
    </w:p>
    <w:p>
      <w:r>
        <w:t>La promesse la plus crédible n’est donc pas : « Tom remplace votre accueil téléphonique. » La promesse est plus simple et plus utile : « Tom prend en charge une première ligne de réponse afin que vous puissiez rester concentré, sans laisser chaque demande sans accueil. »</w:t>
      </w:r>
    </w:p>
    <w:p>
      <w:pPr>
        <w:pStyle w:val="Heading1"/>
      </w:pPr>
      <w:r>
        <w:t>Conclusion : moins d’interruptions, davantage de présence humaine là où elle compte</w:t>
      </w:r>
    </w:p>
    <w:p>
      <w:r>
        <w:t>La technologie est réellement utile lorsqu’elle ne cherche pas seulement à faire plus, mais à mieux répartir notre attention. Le téléphone restera un canal important. Les clients continueront d’avoir besoin de réponses. Les équipes continueront d’avoir besoin de temps pour travailler, réfléchir, produire et décider.</w:t>
      </w:r>
    </w:p>
    <w:p>
      <w:r>
        <w:t>Tom peut créer un pont entre ces deux réalités. Il accueille la demande quand l’humain n’est pas disponible. Il recueille les informations essentielles. Il répond lorsque la réponse a été validée. Il organise et transmet lorsque la situation doit être reprise.</w:t>
      </w:r>
    </w:p>
    <w:p>
      <w:r>
        <w:t>Mais la relation, l’expertise, l’empathie et la décision restent du côté humain. C’est justement parce que ces qualités ont de la valeur qu’il peut être pertinent de ne plus les mobiliser pour chaque question répétitive.</w:t>
      </w:r>
    </w:p>
    <w:p>
      <w:pPr>
        <w:spacing w:before="160" w:after="240" w:line="288" w:lineRule="auto"/>
        <w:ind w:left="403" w:right="403"/>
        <w:shd w:fill="FFF3E8"/>
      </w:pPr>
      <w:r>
        <w:rPr>
          <w:b/>
          <w:color w:val="121F30"/>
          <w:sz w:val="24"/>
        </w:rPr>
        <w:t>Tom prend en charge le répétitif. L’humain garde la relation, le discernement et la décision.</w:t>
      </w:r>
    </w:p>
    <w:p>
      <w:pPr>
        <w:pStyle w:val="Heading1"/>
      </w:pPr>
      <w:r>
        <w:t>Pour poursuivre la série</w:t>
      </w:r>
    </w:p>
    <w:p>
      <w:r>
        <w:t>Le prochain article sera consacré à John, l’agent IA spécialisé dans la communication, le marketing et les réseaux sociaux. Après les interruptions téléphoniques, nous verrons comment un agent peut aider à transformer une idée en contenus adaptés à plusieurs plateformes, tout en conservant la voix, l’expérience et le regard de la personne qui communique.</w:t>
      </w:r>
    </w:p>
    <w:p>
      <w:r>
        <w:t>Retrouvez cette série et mes autres ressources pratiques sur jennifer-liviau-deloute.fr.</w:t>
      </w:r>
    </w:p>
    <w:p>
      <w:pPr>
        <w:spacing w:before="440" w:after="80"/>
        <w:jc w:val="center"/>
      </w:pPr>
      <w:r>
        <w:rPr>
          <w:b/>
          <w:color w:val="121F30"/>
          <w:sz w:val="24"/>
        </w:rPr>
        <w:t>Jennifer Liviau Deloute</w:t>
      </w:r>
    </w:p>
    <w:p>
      <w:pPr>
        <w:spacing w:after="0"/>
        <w:jc w:val="center"/>
      </w:pPr>
      <w:r>
        <w:rPr>
          <w:b/>
          <w:color w:val="F47A20"/>
          <w:sz w:val="22"/>
        </w:rPr>
        <w:t>jennifer-liviau-deloute.fr</w:t>
      </w:r>
    </w:p>
    <w:sectPr w:rsidR="00FC693F" w:rsidRPr="0006063C" w:rsidSect="00034616">
      <w:headerReference w:type="first" r:id="rId9"/>
      <w:headerReference w:type="default" r:id="rId10"/>
      <w:footerReference w:type="default" r:id="rId11"/>
      <w:footerReference w:type="first" r:id="rId12"/>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F656E"/>
        <w:sz w:val="17"/>
      </w:rPr>
      <w:t xml:space="preserve">jennifer-liviau-deloute.fr   •   Ressources concrètes pour progresser   •   </w:t>
    </w:r>
    <w:r>
      <w:rPr>
        <w:rFonts w:ascii="Calibri" w:hAnsi="Calibri"/>
        <w:color w:val="5F656E"/>
        <w:sz w:val="17"/>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color w:val="5F656E"/>
        <w:sz w:val="18"/>
      </w:rPr>
      <w:t>JENNIFER LIVIAU DELOUTE   •   jennifer-liviau-deloute.fr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b/>
        <w:color w:val="5F656E"/>
        <w:sz w:val="17"/>
      </w:rPr>
      <w:t>JENNIFER LIVIAU DELOUTE  |  INTELLIGENCE ARTIFICIELLE APPLIQUÉE AU TRAVAIL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20" w:lineRule="auto"/>
      <w:jc w:val="both"/>
    </w:pPr>
    <w:rPr>
      <w:rFonts w:ascii="Calibri" w:hAnsi="Calibri"/>
      <w:color w:val="121F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F47A2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F47A2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F47A2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Tom, l’agent IA téléphonique</dc:title>
  <dc:subject>Article de fond consacré à Tom et à l’accueil téléphonique assisté par IA</dc:subject>
  <dc:creator>Jennifer Liviau Deloute</dc:creator>
  <cp:keywords/>
  <dc:description>generated by python-docx</dc:description>
  <cp:lastModifiedBy/>
  <cp:revision>1</cp:revision>
  <dcterms:created xsi:type="dcterms:W3CDTF">2013-12-23T23:15:00Z</dcterms:created>
  <dcterms:modified xsi:type="dcterms:W3CDTF">2013-12-23T23:15:00Z</dcterms:modified>
  <cp:category/>
</cp:coreProperties>
</file>